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方正小标宋简体" w:hAnsi="宋体" w:eastAsia="方正小标宋简体" w:cs="黑体"/>
          <w:sz w:val="36"/>
          <w:szCs w:val="36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黑体"/>
          <w:sz w:val="32"/>
          <w:szCs w:val="32"/>
          <w:lang w:val="en-US" w:eastAsia="zh-CN"/>
        </w:rPr>
        <w:t>揭阳仲裁委员会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黑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黑体"/>
          <w:b/>
          <w:bCs/>
          <w:spacing w:val="1"/>
          <w:w w:val="95"/>
          <w:kern w:val="0"/>
          <w:sz w:val="36"/>
          <w:szCs w:val="36"/>
          <w:fitText w:val="7200" w:id="494054803"/>
          <w:lang w:val="en-US" w:eastAsia="zh-CN"/>
        </w:rPr>
        <w:t>仲裁</w:t>
      </w:r>
      <w:r>
        <w:rPr>
          <w:rFonts w:hint="eastAsia" w:ascii="方正小标宋简体" w:hAnsi="宋体" w:eastAsia="方正小标宋简体" w:cs="黑体"/>
          <w:b/>
          <w:bCs/>
          <w:spacing w:val="1"/>
          <w:w w:val="95"/>
          <w:kern w:val="0"/>
          <w:sz w:val="36"/>
          <w:szCs w:val="36"/>
          <w:fitText w:val="7200" w:id="494054803"/>
        </w:rPr>
        <w:t>文书送达地址、送达方式确认书（</w:t>
      </w:r>
      <w:r>
        <w:rPr>
          <w:rFonts w:hint="eastAsia" w:ascii="方正小标宋简体" w:hAnsi="宋体" w:eastAsia="方正小标宋简体" w:cs="黑体"/>
          <w:b/>
          <w:bCs/>
          <w:spacing w:val="1"/>
          <w:w w:val="95"/>
          <w:kern w:val="0"/>
          <w:sz w:val="36"/>
          <w:szCs w:val="36"/>
          <w:fitText w:val="7200" w:id="494054803"/>
          <w:lang w:eastAsia="zh-CN"/>
        </w:rPr>
        <w:t>自然人</w:t>
      </w:r>
      <w:r>
        <w:rPr>
          <w:rFonts w:hint="eastAsia" w:ascii="方正小标宋简体" w:hAnsi="宋体" w:eastAsia="方正小标宋简体" w:cs="黑体"/>
          <w:b/>
          <w:bCs/>
          <w:spacing w:val="4"/>
          <w:w w:val="95"/>
          <w:kern w:val="0"/>
          <w:sz w:val="36"/>
          <w:szCs w:val="36"/>
          <w:fitText w:val="7200" w:id="494054803"/>
        </w:rPr>
        <w:t>）</w:t>
      </w:r>
    </w:p>
    <w:tbl>
      <w:tblPr>
        <w:tblStyle w:val="2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047"/>
        <w:gridCol w:w="640"/>
        <w:gridCol w:w="810"/>
        <w:gridCol w:w="1560"/>
        <w:gridCol w:w="1576"/>
        <w:gridCol w:w="105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案由</w:t>
            </w:r>
          </w:p>
        </w:tc>
        <w:tc>
          <w:tcPr>
            <w:tcW w:w="405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案号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  <w:jc w:val="center"/>
        </w:trPr>
        <w:tc>
          <w:tcPr>
            <w:tcW w:w="6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告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项</w:t>
            </w:r>
          </w:p>
        </w:tc>
        <w:tc>
          <w:tcPr>
            <w:tcW w:w="91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1.为便于当事人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及其代理人</w:t>
            </w:r>
            <w:r>
              <w:rPr>
                <w:rFonts w:hint="eastAsia" w:ascii="宋体"/>
                <w:sz w:val="18"/>
                <w:szCs w:val="18"/>
              </w:rPr>
              <w:t>及时收到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宋体"/>
                <w:sz w:val="18"/>
                <w:szCs w:val="18"/>
              </w:rPr>
              <w:t>文书，保证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宋体"/>
                <w:sz w:val="18"/>
                <w:szCs w:val="18"/>
              </w:rPr>
              <w:t>程序顺利进行，当事人或其代理人应当如实填写本确认书的有关事项；填写的事项如有变更，应当</w:t>
            </w:r>
            <w:r>
              <w:rPr>
                <w:rFonts w:hint="eastAsia" w:ascii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</w:rPr>
              <w:t>日内书面告知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本会</w:t>
            </w:r>
            <w:r>
              <w:rPr>
                <w:rFonts w:hint="eastAsia" w:ascii="宋体"/>
                <w:sz w:val="18"/>
                <w:szCs w:val="18"/>
              </w:rPr>
              <w:t>；不及时告知变更事项或者填写的内容不准确，导致仲裁文书无法送达或者未能及时送达的，均由当事人自行承担由此可能产生的法律后果；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szCs w:val="18"/>
              </w:rPr>
              <w:t>.当事人委托代理人的，代理人应当一并提供并确认当事人和代理人的送达地址；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.当事人及其代理人同意接受电子送达的，可以选择专用电子邮箱或微信账号、手机短信等方式接受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宋体" w:hAnsi="宋体" w:cs="宋体"/>
                <w:sz w:val="18"/>
                <w:szCs w:val="18"/>
              </w:rPr>
              <w:t>文书。电子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宋体" w:hAnsi="宋体" w:cs="宋体"/>
                <w:sz w:val="18"/>
                <w:szCs w:val="18"/>
              </w:rPr>
              <w:t>文书一经发送成功，即视为送达，到达对方电子邮箱、微信账号、手机号码等特定系统的日期为送达日期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.有关送达的详细规定，见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《揭阳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仲裁委员会仲裁规则》第十章的规定。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679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当事人</w:t>
            </w:r>
          </w:p>
        </w:tc>
        <w:tc>
          <w:tcPr>
            <w:tcW w:w="10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3"/>
                <w:sz w:val="20"/>
                <w:szCs w:val="20"/>
              </w:rPr>
              <w:t>姓名</w:t>
            </w:r>
          </w:p>
        </w:tc>
        <w:tc>
          <w:tcPr>
            <w:tcW w:w="301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655"/>
              </w:tabs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3"/>
                <w:sz w:val="20"/>
                <w:szCs w:val="20"/>
              </w:rPr>
              <w:t>公民身份</w:t>
            </w:r>
            <w:r>
              <w:rPr>
                <w:rFonts w:hint="eastAsia" w:ascii="宋体" w:hAnsi="宋体" w:cs="宋体"/>
                <w:kern w:val="3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3"/>
                <w:sz w:val="20"/>
                <w:szCs w:val="20"/>
              </w:rPr>
              <w:t>号码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3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送达地址</w:t>
            </w:r>
          </w:p>
        </w:tc>
        <w:tc>
          <w:tcPr>
            <w:tcW w:w="458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邮编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收件人</w:t>
            </w:r>
          </w:p>
        </w:tc>
        <w:tc>
          <w:tcPr>
            <w:tcW w:w="301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4"/>
                <w:position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104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是否接受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电子送达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eastAsia="zh-CN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否□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电子送达地址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手机号码：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10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传真号码：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微信账号：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10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35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679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代理人</w:t>
            </w:r>
          </w:p>
        </w:tc>
        <w:tc>
          <w:tcPr>
            <w:tcW w:w="10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301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公民身份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证</w:t>
            </w:r>
            <w:r>
              <w:rPr>
                <w:rFonts w:hint="eastAsia" w:ascii="宋体" w:hAnsi="宋体" w:cs="宋体"/>
                <w:sz w:val="20"/>
                <w:szCs w:val="20"/>
              </w:rPr>
              <w:t>号码/</w:t>
            </w:r>
          </w:p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律师执业证号码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送达地址</w:t>
            </w:r>
          </w:p>
        </w:tc>
        <w:tc>
          <w:tcPr>
            <w:tcW w:w="458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  <w:p>
            <w:pPr>
              <w:spacing w:line="300" w:lineRule="exact"/>
              <w:jc w:val="both"/>
              <w:rPr>
                <w:rFonts w:ascii="宋体"/>
                <w:sz w:val="20"/>
                <w:szCs w:val="20"/>
              </w:rPr>
            </w:pPr>
          </w:p>
          <w:p>
            <w:pPr>
              <w:spacing w:line="300" w:lineRule="exact"/>
              <w:jc w:val="both"/>
              <w:rPr>
                <w:rFonts w:ascii="宋体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邮编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301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收件人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4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是否接受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电子送达</w:t>
            </w:r>
          </w:p>
        </w:tc>
        <w:tc>
          <w:tcPr>
            <w:tcW w:w="64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是□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否□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电子送达地址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手机号码：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传真号码：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微信账号：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4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6635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8" w:hRule="atLeast"/>
          <w:jc w:val="center"/>
        </w:trPr>
        <w:tc>
          <w:tcPr>
            <w:tcW w:w="9811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1" w:firstLineChars="200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1.我已经阅读（听明白）本确认书的告知事项及相关法律规定，完全理解全部内容的含义，并确认上述所填信息准确无误。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1" w:firstLineChars="200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2.我清楚并同意本确认书所确认的送达地址为本案的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仲裁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文书送达地址。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1" w:firstLineChars="200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</w:t>
            </w:r>
            <w:r>
              <w:rPr>
                <w:rFonts w:hint="eastAsia" w:ascii="宋体" w:hAnsi="宋体"/>
                <w:b/>
                <w:szCs w:val="21"/>
              </w:rPr>
              <w:t>我确认，同意以当事人□/代理人□的邮寄送达地址□和电子送达地址□作为接收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仲裁</w:t>
            </w:r>
            <w:r>
              <w:rPr>
                <w:rFonts w:hint="eastAsia" w:ascii="宋体" w:hAnsi="宋体"/>
                <w:b/>
                <w:szCs w:val="21"/>
              </w:rPr>
              <w:t>文书和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裁决书</w:t>
            </w:r>
            <w:r>
              <w:rPr>
                <w:rFonts w:hint="eastAsia"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调解书</w:t>
            </w:r>
            <w:r>
              <w:rPr>
                <w:rFonts w:hint="eastAsia"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决定书</w:t>
            </w:r>
            <w:r>
              <w:rPr>
                <w:rFonts w:hint="eastAsia" w:ascii="宋体" w:hAnsi="宋体"/>
                <w:b/>
                <w:szCs w:val="21"/>
              </w:rPr>
              <w:t>的送达地址。</w:t>
            </w:r>
          </w:p>
          <w:p>
            <w:pPr>
              <w:snapToGrid w:val="0"/>
              <w:spacing w:line="300" w:lineRule="exact"/>
              <w:jc w:val="both"/>
              <w:rPr>
                <w:rFonts w:ascii="宋体" w:hAnsi="宋体" w:cs="宋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3990" w:firstLineChars="1900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□当事人  □代理人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775" w:firstLineChars="2750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ZTgxMjU5ZjA4MjAyMDZjODEzNTNhMzExYzhmZTgifQ=="/>
  </w:docVars>
  <w:rsids>
    <w:rsidRoot w:val="52157F63"/>
    <w:rsid w:val="1B406B15"/>
    <w:rsid w:val="1E67A59C"/>
    <w:rsid w:val="252C4420"/>
    <w:rsid w:val="25317D47"/>
    <w:rsid w:val="380B62BB"/>
    <w:rsid w:val="3D1D9414"/>
    <w:rsid w:val="3FB73FF0"/>
    <w:rsid w:val="3FF69E6E"/>
    <w:rsid w:val="3FFD1044"/>
    <w:rsid w:val="4E0062C6"/>
    <w:rsid w:val="52157F63"/>
    <w:rsid w:val="5CD7CB02"/>
    <w:rsid w:val="6BBA7579"/>
    <w:rsid w:val="6FFFB411"/>
    <w:rsid w:val="7E7D38E9"/>
    <w:rsid w:val="7FFE5C96"/>
    <w:rsid w:val="7FFEB66C"/>
    <w:rsid w:val="AFA68FB8"/>
    <w:rsid w:val="BD6F324B"/>
    <w:rsid w:val="D2FB9F07"/>
    <w:rsid w:val="EB9EF235"/>
    <w:rsid w:val="FF77CAB3"/>
    <w:rsid w:val="FFF9A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1950</Words>
  <Characters>1960</Characters>
  <Lines>0</Lines>
  <Paragraphs>0</Paragraphs>
  <TotalTime>13</TotalTime>
  <ScaleCrop>false</ScaleCrop>
  <LinksUpToDate>false</LinksUpToDate>
  <CharactersWithSpaces>2010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2022-08-09T17:30:00Z</dcterms:created>
  <dc:creator>Jill</dc:creator>
  <cp:lastModifiedBy>Heartbeats秀</cp:lastModifiedBy>
  <dcterms:modified xsi:type="dcterms:W3CDTF">2022-12-01T15:34:23Z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3CF1F97617DE463C92A3843EBF873C26</vt:lpwstr>
  </property>
</Properties>
</file>