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黑体_GBK" w:hAnsi="方正黑体_GBK" w:eastAsia="方正黑体_GBK" w:cs="方正黑体_GBK"/>
          <w:b w:val="0"/>
          <w:bCs w:val="0"/>
          <w:sz w:val="44"/>
          <w:szCs w:val="44"/>
        </w:rPr>
      </w:pPr>
      <w:r>
        <w:rPr>
          <w:rFonts w:hint="eastAsia" w:ascii="方正黑体_GBK" w:hAnsi="方正黑体_GBK" w:eastAsia="方正黑体_GBK" w:cs="方正黑体_GBK"/>
          <w:b w:val="0"/>
          <w:bCs w:val="0"/>
          <w:sz w:val="44"/>
          <w:szCs w:val="44"/>
        </w:rPr>
        <w:t>仲裁员声明书</w:t>
      </w:r>
    </w:p>
    <w:p>
      <w:pPr>
        <w:keepNext w:val="0"/>
        <w:keepLines w:val="0"/>
        <w:pageBreakBefore w:val="0"/>
        <w:widowControl w:val="0"/>
        <w:kinsoku/>
        <w:wordWrap/>
        <w:overflowPunct/>
        <w:topLinePunct w:val="0"/>
        <w:autoSpaceDE/>
        <w:autoSpaceDN/>
        <w:bidi w:val="0"/>
        <w:adjustRightInd/>
        <w:snapToGrid/>
        <w:ind w:firstLine="481" w:firstLineChars="200"/>
        <w:jc w:val="center"/>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本人郑重声明：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本人接受当事人选定/揭阳仲裁委员会的指定，担任（案号）仲裁案件的仲裁员。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在收到选定/指定通知之前未向本案任何一方当事人及其代理人就争议发表过自己的意见，与当</w:t>
      </w:r>
      <w:bookmarkStart w:id="0" w:name="_GoBack"/>
      <w:bookmarkEnd w:id="0"/>
      <w:r>
        <w:rPr>
          <w:rFonts w:hint="eastAsia" w:ascii="方正仿宋_GBK" w:hAnsi="方正仿宋_GBK" w:eastAsia="方正仿宋_GBK" w:cs="方正仿宋_GBK"/>
          <w:sz w:val="32"/>
          <w:szCs w:val="32"/>
        </w:rPr>
        <w:t>事人、代理人之间无任何足以影响案件审理的亲属、财产、职业关系，与本案的结果无私人的利害关系，亦无《</w:t>
      </w:r>
      <w:r>
        <w:rPr>
          <w:rFonts w:hint="eastAsia" w:ascii="方正仿宋_GBK" w:hAnsi="方正仿宋_GBK" w:eastAsia="方正仿宋_GBK" w:cs="方正仿宋_GBK"/>
          <w:sz w:val="32"/>
          <w:szCs w:val="32"/>
          <w:lang w:eastAsia="zh-CN"/>
        </w:rPr>
        <w:t>揭阳</w:t>
      </w:r>
      <w:r>
        <w:rPr>
          <w:rFonts w:hint="eastAsia" w:ascii="方正仿宋_GBK" w:hAnsi="方正仿宋_GBK" w:eastAsia="方正仿宋_GBK" w:cs="方正仿宋_GBK"/>
          <w:sz w:val="32"/>
          <w:szCs w:val="32"/>
        </w:rPr>
        <w:t>仲裁委员会仲裁规则》和《</w:t>
      </w:r>
      <w:r>
        <w:rPr>
          <w:rFonts w:hint="eastAsia" w:ascii="方正仿宋_GBK" w:hAnsi="方正仿宋_GBK" w:eastAsia="方正仿宋_GBK" w:cs="方正仿宋_GBK"/>
          <w:sz w:val="32"/>
          <w:szCs w:val="32"/>
          <w:lang w:eastAsia="zh-CN"/>
        </w:rPr>
        <w:t>揭阳</w:t>
      </w:r>
      <w:r>
        <w:rPr>
          <w:rFonts w:hint="eastAsia" w:ascii="方正仿宋_GBK" w:hAnsi="方正仿宋_GBK" w:eastAsia="方正仿宋_GBK" w:cs="方正仿宋_GBK"/>
          <w:sz w:val="32"/>
          <w:szCs w:val="32"/>
        </w:rPr>
        <w:t>仲裁委员会仲裁员守则》规定的其他必须回避的情形。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上述仲裁规则、仲裁员守则的规定，平等对待各方当事人，不与当事人及其代理人进行任何形式的单方联系，不向当事人及其代理人透露个人对案件的看法和仲裁庭合议的情况，独立、公正、勤勉、高效地履行仲裁员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宋体" w:hAnsi="宋体" w:cs="宋体"/>
          <w:sz w:val="32"/>
          <w:szCs w:val="32"/>
          <w:lang w:val="en-US" w:eastAsia="zh-CN"/>
        </w:rPr>
      </w:pPr>
      <w:r>
        <w:rPr>
          <w:rFonts w:hint="eastAsia" w:ascii="宋体" w:hAnsi="宋体" w:cs="宋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left="6065" w:leftChars="2888" w:firstLine="0" w:firstLineChars="0"/>
        <w:jc w:val="left"/>
        <w:textAlignment w:val="auto"/>
        <w:rPr>
          <w:rFonts w:hint="eastAsia" w:ascii="宋体" w:hAnsi="宋体" w:eastAsia="宋体" w:cs="宋体"/>
          <w:sz w:val="24"/>
          <w:szCs w:val="24"/>
        </w:rPr>
      </w:pPr>
      <w:r>
        <w:rPr>
          <w:rFonts w:hint="eastAsia" w:ascii="宋体" w:hAnsi="宋体" w:eastAsia="宋体" w:cs="宋体"/>
          <w:sz w:val="32"/>
          <w:szCs w:val="32"/>
        </w:rPr>
        <w:t xml:space="preserve">仲裁员：　　　　　　　　　　　　　                                                 　 　      </w:t>
      </w:r>
      <w:r>
        <w:rPr>
          <w:rFonts w:hint="eastAsia" w:ascii="宋体" w:hAnsi="宋体" w:cs="宋体"/>
          <w:sz w:val="32"/>
          <w:szCs w:val="32"/>
          <w:lang w:val="en-US" w:eastAsia="zh-CN"/>
        </w:rPr>
        <w:t xml:space="preserve">                                           </w:t>
      </w:r>
      <w:r>
        <w:rPr>
          <w:rFonts w:hint="eastAsia" w:ascii="宋体" w:hAnsi="宋体" w:eastAsia="宋体" w:cs="宋体"/>
          <w:sz w:val="32"/>
          <w:szCs w:val="32"/>
        </w:rPr>
        <w:t>年   月   日</w:t>
      </w:r>
    </w:p>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D6E42"/>
    <w:rsid w:val="13F6C5A2"/>
    <w:rsid w:val="17BFE5FD"/>
    <w:rsid w:val="2CF3A56B"/>
    <w:rsid w:val="3EAB0813"/>
    <w:rsid w:val="5FF6B7F9"/>
    <w:rsid w:val="6CFF6AAD"/>
    <w:rsid w:val="6FED0E01"/>
    <w:rsid w:val="77FF738C"/>
    <w:rsid w:val="7ADF7627"/>
    <w:rsid w:val="7BFEC0C3"/>
    <w:rsid w:val="7D53AD02"/>
    <w:rsid w:val="8EFF50F6"/>
    <w:rsid w:val="ACFFCF61"/>
    <w:rsid w:val="BBF52EF9"/>
    <w:rsid w:val="D2EE99AB"/>
    <w:rsid w:val="EED7740C"/>
    <w:rsid w:val="EED7C019"/>
    <w:rsid w:val="F6BB5CFA"/>
    <w:rsid w:val="FCBE6C23"/>
    <w:rsid w:val="FF9FC138"/>
    <w:rsid w:val="FFDF68A9"/>
    <w:rsid w:val="FFF380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2014-11-04T04:08:00Z</dcterms:created>
  <dc:creator>Administrator</dc:creator>
  <cp:lastModifiedBy>admin001</cp:lastModifiedBy>
  <dcterms:modified xsi:type="dcterms:W3CDTF">2023-03-08T16:12:39Z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E95984840D184CABBC7F7622A6BE3F8E</vt:lpwstr>
  </property>
</Properties>
</file>